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080"/>
        </w:tabs>
        <w:spacing w:after="450" w:line="288" w:lineRule="auto"/>
        <w:rPr>
          <w:rFonts w:ascii="Oswald" w:cs="Oswald" w:eastAsia="Oswald" w:hAnsi="Oswald"/>
          <w:b w:val="1"/>
          <w:bCs w:val="1"/>
          <w:color w:val="00000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000000"/>
          <w:rtl w:val="0"/>
        </w:rPr>
        <w:tab/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88" w:lineRule="auto"/>
        <w:jc w:val="center"/>
        <w:rPr>
          <w:rFonts w:ascii="Oswald" w:cs="Oswald" w:eastAsia="Oswald" w:hAnsi="Oswald"/>
          <w:b w:val="1"/>
          <w:bCs w:val="1"/>
          <w:color w:val="00000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000000"/>
        </w:rPr>
        <w:drawing>
          <wp:inline distB="0" distT="0" distL="0" distR="0">
            <wp:extent cx="1371600" cy="1117600"/>
            <wp:effectExtent b="0" l="0" r="0" t="0"/>
            <wp:docPr descr="A logo with text overlay&#10;&#10;AI-generated content may be incorrect." id="1025241107" name="image1.png"/>
            <a:graphic>
              <a:graphicData uri="http://schemas.openxmlformats.org/drawingml/2006/picture">
                <pic:pic>
                  <pic:nvPicPr>
                    <pic:cNvPr descr="A logo with text overlay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1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88" w:lineRule="auto"/>
        <w:jc w:val="center"/>
        <w:rPr>
          <w:rFonts w:ascii="Oswald" w:cs="Oswald" w:eastAsia="Oswald" w:hAnsi="Oswald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288" w:lineRule="auto"/>
        <w:jc w:val="center"/>
        <w:rPr>
          <w:rFonts w:ascii="Oswald" w:cs="Oswald" w:eastAsia="Oswald" w:hAnsi="Oswald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28"/>
          <w:szCs w:val="28"/>
          <w:rtl w:val="0"/>
        </w:rPr>
        <w:t xml:space="preserve">2027</w:t>
      </w:r>
      <w:r w:rsidDel="00000000" w:rsidR="00000000" w:rsidRPr="00000000">
        <w:rPr>
          <w:rFonts w:ascii="Oswald" w:cs="Oswald" w:eastAsia="Oswald" w:hAnsi="Oswald"/>
          <w:b w:val="1"/>
          <w:bCs w:val="1"/>
          <w:color w:val="000000"/>
          <w:sz w:val="28"/>
          <w:szCs w:val="28"/>
          <w:rtl w:val="0"/>
        </w:rPr>
        <w:t xml:space="preserve"> Emerging Leader Award Grant Application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288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Please complete the following application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send it to </w:t>
      </w:r>
      <w:hyperlink r:id="rId8">
        <w:r w:rsidDel="00000000" w:rsidR="00000000" w:rsidRPr="00000000">
          <w:rPr>
            <w:rFonts w:ascii="Open Sans" w:cs="Open Sans" w:eastAsia="Open Sans" w:hAnsi="Open Sans"/>
            <w:color w:val="1155cc"/>
            <w:u w:val="single"/>
            <w:rtl w:val="0"/>
          </w:rPr>
          <w:t xml:space="preserve">award@bayarealyme.org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by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February 1, 2027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. Include a research proposal of 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color w:val="000000"/>
          <w:rtl w:val="0"/>
        </w:rPr>
        <w:t xml:space="preserve">no more than 10 pages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using the outline below. The page count </w:t>
      </w:r>
      <w:r w:rsidDel="00000000" w:rsidR="00000000" w:rsidRPr="00000000">
        <w:rPr>
          <w:rFonts w:ascii="Open Sans" w:cs="Open Sans" w:eastAsia="Open Sans" w:hAnsi="Open Sans"/>
          <w:u w:val="single"/>
          <w:rtl w:val="0"/>
        </w:rPr>
        <w:t xml:space="preserve">excludes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pages required for biosketch/CV and letters of support. Please submit all materials in one PDF file. File naming format should be “Last Name - Institution - Lyme or Tick-borne - 2027”.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For additional questions about application submissions, please contact the Bay Area Lyme Foundation at</w:t>
      </w:r>
      <w:hyperlink r:id="rId9">
        <w:r w:rsidDel="00000000" w:rsidR="00000000" w:rsidRPr="00000000">
          <w:rPr>
            <w:rFonts w:ascii="Open Sans" w:cs="Open Sans" w:eastAsia="Open Sans" w:hAnsi="Open Sans"/>
            <w:color w:val="1155cc"/>
            <w:u w:val="single"/>
            <w:rtl w:val="0"/>
          </w:rPr>
          <w:t xml:space="preserve"> award@bayarealyme.org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or by phone at (650) 530-2439.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360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I. Contact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Applicant Name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Applicant Professional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Title: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Organization Affiliation: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Organization Type (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select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one):  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501(c)3 Public university        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(170(c)) Other non--profit entity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Other (please describe):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Address:</w:t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Email:</w:t>
      </w: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Phone: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360" w:lineRule="auto"/>
        <w:ind w:left="0" w:firstLine="0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Application Type (select one): 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Lyme Disease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288" w:lineRule="auto"/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Other Tick-borne Pathogen Research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288" w:lineRule="auto"/>
        <w:ind w:left="72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Have you submitted this proposal elsewhere for funding? If yes, please list the organization and funding opportunity.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90" w:line="288" w:lineRule="auto"/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Yes. Organization and funding opportunity: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line="288" w:lineRule="auto"/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No 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288" w:lineRule="auto"/>
        <w:rPr>
          <w:rFonts w:ascii="Open Sans" w:cs="Open Sans" w:eastAsia="Open Sans" w:hAnsi="Open Sans"/>
          <w:b w:val="1"/>
          <w:bCs w:val="1"/>
          <w:color w:val="00000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II. Applicant Biosketch/CV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="288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Attach current CV or biosketch with application form.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90" w:line="288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III. Title of Proposed Project: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="288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before="24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IV. Hypotheses and Specific Aims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</w:t>
        <w:br w:type="textWrapping"/>
        <w:t xml:space="preserve">Please ensure the key deliverable or prototype can be completed in 12–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24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months ($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150K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award)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. The start date would be approximately July or August 2027. </w:t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before="24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V. Research Strategy and Methods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Include an explanation of how the project would improve Lyme disease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000000"/>
          <w:highlight w:val="white"/>
          <w:rtl w:val="0"/>
        </w:rPr>
        <w:t xml:space="preserve">or other tick-borne </w:t>
      </w:r>
      <w:r w:rsidDel="00000000" w:rsidR="00000000" w:rsidRPr="00000000">
        <w:rPr>
          <w:rFonts w:ascii="Open Sans" w:cs="Open Sans" w:eastAsia="Open Sans" w:hAnsi="Open Sans"/>
          <w:highlight w:val="white"/>
          <w:rtl w:val="0"/>
        </w:rPr>
        <w:t xml:space="preserve">illness</w:t>
      </w:r>
      <w:r w:rsidDel="00000000" w:rsidR="00000000" w:rsidRPr="00000000">
        <w:rPr>
          <w:rFonts w:ascii="Open Sans" w:cs="Open Sans" w:eastAsia="Open Sans" w:hAnsi="Open Sans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diagnosis or treatment.</w:t>
      </w:r>
    </w:p>
    <w:p w:rsidR="00000000" w:rsidDel="00000000" w:rsidP="00000000" w:rsidRDefault="00000000" w:rsidRPr="00000000" w14:paraId="00000020">
      <w:pPr>
        <w:widowControl w:val="0"/>
        <w:spacing w:after="27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9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VI. Facilities and Resources </w:t>
      </w:r>
    </w:p>
    <w:p w:rsidR="00000000" w:rsidDel="00000000" w:rsidP="00000000" w:rsidRDefault="00000000" w:rsidRPr="00000000" w14:paraId="00000022">
      <w:pPr>
        <w:widowControl w:val="0"/>
        <w:spacing w:after="9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Outline the facilities you have access to complete the key deliverable and resources provided or funded through the grant.</w:t>
      </w:r>
    </w:p>
    <w:p w:rsidR="00000000" w:rsidDel="00000000" w:rsidP="00000000" w:rsidRDefault="00000000" w:rsidRPr="00000000" w14:paraId="00000023">
      <w:pPr>
        <w:widowControl w:val="0"/>
        <w:spacing w:after="9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9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VII. Project Timeline </w:t>
      </w:r>
    </w:p>
    <w:p w:rsidR="00000000" w:rsidDel="00000000" w:rsidP="00000000" w:rsidRDefault="00000000" w:rsidRPr="00000000" w14:paraId="00000025">
      <w:pPr>
        <w:widowControl w:val="0"/>
        <w:spacing w:after="18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Include a timeline with major milestones to complete the project within 12–24 months ($150,000 grant) from award date.</w:t>
      </w:r>
    </w:p>
    <w:p w:rsidR="00000000" w:rsidDel="00000000" w:rsidP="00000000" w:rsidRDefault="00000000" w:rsidRPr="00000000" w14:paraId="00000026">
      <w:pPr>
        <w:widowControl w:val="0"/>
        <w:spacing w:after="18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9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VIII. Project Budget </w:t>
      </w:r>
    </w:p>
    <w:p w:rsidR="00000000" w:rsidDel="00000000" w:rsidP="00000000" w:rsidRDefault="00000000" w:rsidRPr="00000000" w14:paraId="00000028">
      <w:pPr>
        <w:widowControl w:val="0"/>
        <w:spacing w:after="18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Please outline the cost of the project including personnel, materials, and other resources required to complete the key deliverable(s). (Note: It is the policy of the Bay Area Lyme Foundation to pay no more than 5% of any grant towards overhead or indirect costs.)</w:t>
      </w:r>
    </w:p>
    <w:p w:rsidR="00000000" w:rsidDel="00000000" w:rsidP="00000000" w:rsidRDefault="00000000" w:rsidRPr="00000000" w14:paraId="00000029">
      <w:pPr>
        <w:widowControl w:val="0"/>
        <w:spacing w:after="18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18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IX. Previous Projects that Support Proposed Work and Relevant Publications </w:t>
      </w:r>
    </w:p>
    <w:p w:rsidR="00000000" w:rsidDel="00000000" w:rsidP="00000000" w:rsidRDefault="00000000" w:rsidRPr="00000000" w14:paraId="0000002B">
      <w:pPr>
        <w:widowControl w:val="0"/>
        <w:spacing w:after="180" w:line="288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Provide a description of supporting work by the applicant and/or collaborators.</w:t>
      </w:r>
    </w:p>
    <w:p w:rsidR="00000000" w:rsidDel="00000000" w:rsidP="00000000" w:rsidRDefault="00000000" w:rsidRPr="00000000" w14:paraId="0000002C">
      <w:pPr>
        <w:widowControl w:val="0"/>
        <w:spacing w:after="18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180" w:line="288" w:lineRule="auto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X. Letter of Support </w:t>
      </w:r>
    </w:p>
    <w:p w:rsidR="00000000" w:rsidDel="00000000" w:rsidP="00000000" w:rsidRDefault="00000000" w:rsidRPr="00000000" w14:paraId="0000002E">
      <w:pPr>
        <w:widowControl w:val="0"/>
        <w:spacing w:after="180" w:line="288" w:lineRule="auto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Application must include one letter of support from the current supervising manager. Additional letters are welcome. </w:t>
      </w: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720" w:top="0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Oswald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Open Sans" w:cs="Open Sans" w:eastAsia="Open Sans" w:hAnsi="Open Sans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107951</wp:posOffset>
              </wp:positionH>
              <wp:positionV relativeFrom="paragraph">
                <wp:posOffset>-6349</wp:posOffset>
              </wp:positionV>
              <wp:extent cx="50800" cy="50800"/>
              <wp:effectExtent b="0" l="0" r="0" t="0"/>
              <wp:wrapNone/>
              <wp:docPr id="102524110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917000" y="3780000"/>
                        <a:ext cx="68580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12700">
                        <a:solidFill>
                          <a:srgbClr val="76923C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107951</wp:posOffset>
              </wp:positionH>
              <wp:positionV relativeFrom="paragraph">
                <wp:posOffset>-6349</wp:posOffset>
              </wp:positionV>
              <wp:extent cx="50800" cy="50800"/>
              <wp:effectExtent b="0" l="0" r="0" t="0"/>
              <wp:wrapNone/>
              <wp:docPr id="102524110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Open Sans" w:cs="Open Sans" w:eastAsia="Open Sans" w:hAnsi="Open Sans"/>
        <w:color w:val="000000"/>
        <w:sz w:val="20"/>
        <w:szCs w:val="20"/>
      </w:rPr>
    </w:pPr>
    <w:r w:rsidDel="00000000" w:rsidR="00000000" w:rsidRPr="00000000">
      <w:rPr>
        <w:rFonts w:ascii="Open Sans" w:cs="Open Sans" w:eastAsia="Open Sans" w:hAnsi="Open Sans"/>
        <w:color w:val="000000"/>
        <w:sz w:val="20"/>
        <w:szCs w:val="20"/>
        <w:rtl w:val="0"/>
      </w:rPr>
      <w:t xml:space="preserve">Application for Emerging Leader Award from [Applicant]:           affiliated with [Organization}:                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asicParagraph" w:customStyle="1">
    <w:name w:val="[Basic Paragraph]"/>
    <w:basedOn w:val="Normal"/>
    <w:uiPriority w:val="99"/>
    <w:rsid w:val="00CE188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cs="MinionPro-Regular" w:hAnsi="MinionPro-Regular"/>
      <w:color w:val="000000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966C6B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966C6B"/>
  </w:style>
  <w:style w:type="paragraph" w:styleId="Footer">
    <w:name w:val="footer"/>
    <w:basedOn w:val="Normal"/>
    <w:link w:val="FooterChar"/>
    <w:uiPriority w:val="99"/>
    <w:semiHidden w:val="1"/>
    <w:unhideWhenUsed w:val="1"/>
    <w:rsid w:val="00966C6B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966C6B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mailto:info@bayarealyme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award@bayarealyme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hUpjipVr8MLQzZM0vDIcAeH2Q==">CgMxLjA4AHIhMXdqX3FabG5zZmgycl9vd3RUbUFqMlJ1Y0ZqOHRNRXRo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2026-01-15T18:03:00Z</dcterms:created>
  <dc:creator>Loring Piper</dc:creator>
</cp:coreProperties>
</file>